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B55EF">
      <w:pPr>
        <w:ind w:left="48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14:paraId="4A307CE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приказу и.о. ректора  </w:t>
      </w:r>
    </w:p>
    <w:p w14:paraId="44873F2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ФГБОУ ВО СГМУ (г. Архангельск) </w:t>
      </w:r>
    </w:p>
    <w:p w14:paraId="3C1EA5B8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Минздрава России </w:t>
      </w:r>
    </w:p>
    <w:p w14:paraId="548FD2F2">
      <w:pPr>
        <w:jc w:val="right"/>
        <w:rPr>
          <w:rFonts w:hint="default"/>
          <w:sz w:val="22"/>
          <w:szCs w:val="22"/>
          <w:lang w:val="ru-RU"/>
        </w:rPr>
      </w:pPr>
      <w:r>
        <w:rPr>
          <w:sz w:val="22"/>
          <w:szCs w:val="22"/>
        </w:rPr>
        <w:t>от «</w:t>
      </w:r>
      <w:r>
        <w:rPr>
          <w:rFonts w:hint="default"/>
          <w:sz w:val="22"/>
          <w:szCs w:val="22"/>
          <w:lang w:val="ru-RU"/>
        </w:rPr>
        <w:t>09</w:t>
      </w:r>
      <w:r>
        <w:rPr>
          <w:sz w:val="22"/>
          <w:szCs w:val="22"/>
        </w:rPr>
        <w:t xml:space="preserve">» </w:t>
      </w:r>
      <w:r>
        <w:rPr>
          <w:rFonts w:hint="default"/>
          <w:sz w:val="22"/>
          <w:szCs w:val="22"/>
          <w:lang w:val="ru-RU"/>
        </w:rPr>
        <w:t>04.</w:t>
      </w:r>
      <w:r>
        <w:rPr>
          <w:sz w:val="22"/>
          <w:szCs w:val="22"/>
        </w:rPr>
        <w:t xml:space="preserve"> 202</w:t>
      </w:r>
      <w:r>
        <w:rPr>
          <w:rFonts w:hint="default"/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г. № </w:t>
      </w:r>
      <w:r>
        <w:rPr>
          <w:rFonts w:hint="default"/>
          <w:sz w:val="22"/>
          <w:szCs w:val="22"/>
          <w:lang w:val="ru-RU"/>
        </w:rPr>
        <w:t>237</w:t>
      </w:r>
    </w:p>
    <w:p w14:paraId="760FC90E">
      <w:pPr>
        <w:jc w:val="center"/>
        <w:rPr>
          <w:b/>
          <w:sz w:val="24"/>
          <w:szCs w:val="24"/>
        </w:rPr>
      </w:pPr>
    </w:p>
    <w:p w14:paraId="0C6A6D8A">
      <w:pPr>
        <w:jc w:val="right"/>
      </w:pPr>
      <w:r>
        <w:t xml:space="preserve">   </w:t>
      </w:r>
    </w:p>
    <w:p w14:paraId="19A67EE7">
      <w:pPr>
        <w:pStyle w:val="3"/>
        <w:spacing w:line="216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С О С Т А В</w:t>
      </w:r>
    </w:p>
    <w:p w14:paraId="0F3E5A3A">
      <w:pPr>
        <w:spacing w:line="216" w:lineRule="auto"/>
        <w:jc w:val="center"/>
        <w:rPr>
          <w:rFonts w:hint="default"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проблемной комиссии по стоматологии</w:t>
      </w:r>
    </w:p>
    <w:p w14:paraId="22783652">
      <w:pPr>
        <w:spacing w:line="21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«Северный государственный медицинский университет» </w:t>
      </w:r>
    </w:p>
    <w:p w14:paraId="5EAB1C17">
      <w:pPr>
        <w:spacing w:line="21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14:paraId="48CA431F">
      <w:pPr>
        <w:spacing w:line="21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421E6FAD">
      <w:pPr>
        <w:spacing w:line="21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5"/>
        <w:tblW w:w="1020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4"/>
        <w:gridCol w:w="7237"/>
      </w:tblGrid>
      <w:tr w14:paraId="46E52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64" w:type="dxa"/>
            <w:vAlign w:val="center"/>
          </w:tcPr>
          <w:p w14:paraId="41A4C7C1">
            <w:pPr>
              <w:spacing w:line="202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hint="default" w:ascii="Times New Roman" w:hAnsi="Times New Roman" w:cs="Times New Roman"/>
                <w:sz w:val="24"/>
                <w:szCs w:val="24"/>
              </w:rPr>
              <w:t>Юшманова Татьяна Николаевна</w:t>
            </w:r>
          </w:p>
        </w:tc>
        <w:tc>
          <w:tcPr>
            <w:tcW w:w="7237" w:type="dxa"/>
            <w:vAlign w:val="center"/>
          </w:tcPr>
          <w:p w14:paraId="19F4EB1D">
            <w:pPr>
              <w:pStyle w:val="13"/>
              <w:ind w:left="370" w:leftChars="100" w:hanging="170" w:hangingChars="7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заведующий кафедрой ортопедической стоматологии ФГБОУ ВО СГМУ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(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г. Архангельск) Минздрава России, доктор медицинских наук, профессор (председатель комиссии)</w:t>
            </w:r>
          </w:p>
          <w:p w14:paraId="23B47B12">
            <w:pPr>
              <w:pStyle w:val="13"/>
              <w:numPr>
                <w:ilvl w:val="0"/>
                <w:numId w:val="0"/>
              </w:numPr>
              <w:ind w:left="370" w:leftChars="100" w:hanging="170" w:hangingChars="7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5DE4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64" w:type="dxa"/>
            <w:vAlign w:val="center"/>
          </w:tcPr>
          <w:p w14:paraId="780615A5">
            <w:pPr>
              <w:spacing w:line="202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Галиева Александра Сергеевна</w:t>
            </w:r>
          </w:p>
        </w:tc>
        <w:tc>
          <w:tcPr>
            <w:tcW w:w="7237" w:type="dxa"/>
            <w:vAlign w:val="center"/>
          </w:tcPr>
          <w:p w14:paraId="4874446A">
            <w:pPr>
              <w:pStyle w:val="13"/>
              <w:ind w:left="370" w:leftChars="100" w:hanging="170" w:hangingChars="7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терапевтической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стоматологии  ФГБОУ ВО СГМУ (г. Архангельск) Минздрава России, кандидат медицинских наук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(секретарь комиссии)</w:t>
            </w:r>
          </w:p>
          <w:p w14:paraId="6FAC5FA4">
            <w:pPr>
              <w:pStyle w:val="13"/>
              <w:numPr>
                <w:numId w:val="0"/>
              </w:numPr>
              <w:ind w:leftChars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020E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64" w:type="dxa"/>
            <w:vAlign w:val="center"/>
          </w:tcPr>
          <w:p w14:paraId="41646FC8">
            <w:pPr>
              <w:pStyle w:val="2"/>
              <w:spacing w:line="202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Вилова Татьяна Владимировна</w:t>
            </w:r>
          </w:p>
        </w:tc>
        <w:tc>
          <w:tcPr>
            <w:tcW w:w="7237" w:type="dxa"/>
            <w:vAlign w:val="center"/>
          </w:tcPr>
          <w:p w14:paraId="29BCAD1E">
            <w:pPr>
              <w:pStyle w:val="13"/>
              <w:ind w:left="370" w:leftChars="100" w:hanging="170" w:hangingChars="7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профессор кафедры терапевтической стоматологии ФГБОУ ВО СГМУ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(г. Архангельск) Минздрава России, доктор медицинских наук, профессор</w:t>
            </w:r>
          </w:p>
          <w:p w14:paraId="02F82DEE">
            <w:pPr>
              <w:pStyle w:val="13"/>
              <w:numPr>
                <w:ilvl w:val="0"/>
                <w:numId w:val="0"/>
              </w:numPr>
              <w:ind w:left="370" w:leftChars="100" w:hanging="170" w:hangingChars="7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C427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64" w:type="dxa"/>
            <w:vAlign w:val="center"/>
          </w:tcPr>
          <w:p w14:paraId="48C6A30E">
            <w:pPr>
              <w:spacing w:line="202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Давыдова Надежда Геннадьевна</w:t>
            </w:r>
          </w:p>
        </w:tc>
        <w:tc>
          <w:tcPr>
            <w:tcW w:w="7237" w:type="dxa"/>
            <w:vAlign w:val="center"/>
          </w:tcPr>
          <w:p w14:paraId="0597FE0A">
            <w:pPr>
              <w:pStyle w:val="13"/>
              <w:ind w:left="370" w:leftChars="100" w:hanging="170" w:hangingChars="7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декан стоматологического факультета, доцент кафедры терапевтической стоматологии ФГБОУ ВО СГМУ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(г. Архангельск) Минздрава России, кандидат медицинских наук, доцент</w:t>
            </w:r>
          </w:p>
          <w:p w14:paraId="1AB4AB34">
            <w:pPr>
              <w:pStyle w:val="13"/>
              <w:numPr>
                <w:ilvl w:val="0"/>
                <w:numId w:val="0"/>
              </w:numPr>
              <w:ind w:left="370" w:leftChars="100" w:hanging="170" w:hangingChars="7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0BAD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64" w:type="dxa"/>
            <w:vAlign w:val="center"/>
          </w:tcPr>
          <w:p w14:paraId="418AEAD5">
            <w:pPr>
              <w:spacing w:line="202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Кузьмина Людмила Николаевна</w:t>
            </w:r>
          </w:p>
        </w:tc>
        <w:tc>
          <w:tcPr>
            <w:tcW w:w="7237" w:type="dxa"/>
            <w:vAlign w:val="center"/>
          </w:tcPr>
          <w:p w14:paraId="6B80D2FD">
            <w:pPr>
              <w:pStyle w:val="13"/>
              <w:ind w:left="370" w:leftChars="100" w:hanging="170" w:hangingChars="7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доцент кафедры терапевтической стоматологии ФГБОУ ВО СГМУ (г. Архангельск) Минздрава России, кандидат медицинских наук, доцент</w:t>
            </w:r>
          </w:p>
          <w:p w14:paraId="4114169D">
            <w:pPr>
              <w:pStyle w:val="13"/>
              <w:numPr>
                <w:ilvl w:val="0"/>
                <w:numId w:val="0"/>
              </w:numPr>
              <w:ind w:left="370" w:leftChars="100" w:hanging="170" w:hangingChars="7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59B2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64" w:type="dxa"/>
            <w:vAlign w:val="center"/>
          </w:tcPr>
          <w:p w14:paraId="064ED437">
            <w:pPr>
              <w:spacing w:line="202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40A3E57">
            <w:pPr>
              <w:spacing w:line="202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Любова Оксана Юрьевна</w:t>
            </w:r>
          </w:p>
        </w:tc>
        <w:tc>
          <w:tcPr>
            <w:tcW w:w="7237" w:type="dxa"/>
            <w:vAlign w:val="center"/>
          </w:tcPr>
          <w:p w14:paraId="5807C9AB">
            <w:pPr>
              <w:pStyle w:val="13"/>
              <w:ind w:left="370" w:leftChars="100" w:hanging="170" w:hangingChars="7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главный врач ГАУЗ АО «Архангельская областная клиническая стоматологическая поликлиника», главный внештатный стоматолог министерства здравоохранения Архангельской области, кандидат медицинских наук </w:t>
            </w:r>
          </w:p>
          <w:p w14:paraId="63166BC5">
            <w:pPr>
              <w:pStyle w:val="13"/>
              <w:numPr>
                <w:ilvl w:val="0"/>
                <w:numId w:val="0"/>
              </w:numPr>
              <w:ind w:left="370" w:leftChars="100" w:hanging="170" w:hangingChars="7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61A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64" w:type="dxa"/>
            <w:vAlign w:val="center"/>
          </w:tcPr>
          <w:p w14:paraId="11396D97">
            <w:pPr>
              <w:spacing w:line="202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Минкин Александр Узбекович</w:t>
            </w:r>
          </w:p>
        </w:tc>
        <w:tc>
          <w:tcPr>
            <w:tcW w:w="7237" w:type="dxa"/>
            <w:vAlign w:val="center"/>
          </w:tcPr>
          <w:p w14:paraId="722A72BB">
            <w:pPr>
              <w:pStyle w:val="13"/>
              <w:ind w:left="370" w:leftChars="100" w:hanging="170" w:hangingChars="7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заведующий кафедрой челюстно-лицевой хирургии и хирургической стоматологии ФГБОУ ВО СГМУ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(г. Архангельск) Минздрава России, доктор медицинских наук, профессор</w:t>
            </w:r>
          </w:p>
          <w:p w14:paraId="7845745D">
            <w:pPr>
              <w:pStyle w:val="13"/>
              <w:numPr>
                <w:ilvl w:val="0"/>
                <w:numId w:val="0"/>
              </w:numPr>
              <w:ind w:left="370" w:leftChars="100" w:hanging="170" w:hangingChars="7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5AB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64" w:type="dxa"/>
            <w:vAlign w:val="center"/>
          </w:tcPr>
          <w:p w14:paraId="6A48E370">
            <w:pPr>
              <w:spacing w:line="202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Авдышоев Илья Олегович</w:t>
            </w:r>
          </w:p>
        </w:tc>
        <w:tc>
          <w:tcPr>
            <w:tcW w:w="7237" w:type="dxa"/>
            <w:vAlign w:val="center"/>
          </w:tcPr>
          <w:p w14:paraId="3720C3E7">
            <w:pPr>
              <w:pStyle w:val="13"/>
              <w:ind w:left="370" w:leftChars="100" w:hanging="170" w:hangingChars="7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доцент кафедры челюстно-лицевой хирургии и хирургической стоматологии ФГБОУ ВО СГМУ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(г. Архангельск) Минздрава России, кандидат  медицинских наук</w:t>
            </w:r>
          </w:p>
          <w:p w14:paraId="3860D661">
            <w:pPr>
              <w:pStyle w:val="13"/>
              <w:numPr>
                <w:ilvl w:val="0"/>
                <w:numId w:val="0"/>
              </w:numPr>
              <w:ind w:left="370" w:leftChars="100" w:hanging="170" w:hangingChars="7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0EC7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64" w:type="dxa"/>
            <w:vAlign w:val="center"/>
          </w:tcPr>
          <w:p w14:paraId="514C354E">
            <w:pPr>
              <w:spacing w:line="202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Оправин Александр Сергеевич</w:t>
            </w:r>
          </w:p>
        </w:tc>
        <w:tc>
          <w:tcPr>
            <w:tcW w:w="7237" w:type="dxa"/>
            <w:vAlign w:val="center"/>
          </w:tcPr>
          <w:p w14:paraId="76ABC0C0">
            <w:pPr>
              <w:pStyle w:val="13"/>
              <w:ind w:left="370" w:leftChars="100" w:hanging="170" w:hangingChars="71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заведующий кафедрой терапевтической стоматологии ФГБОУ ВО СГМУ (г. Архангельск) Минздрава России, доктор медицинских наук</w:t>
            </w:r>
          </w:p>
          <w:p w14:paraId="7EC57B12">
            <w:pPr>
              <w:pStyle w:val="13"/>
              <w:numPr>
                <w:ilvl w:val="0"/>
                <w:numId w:val="0"/>
              </w:numPr>
              <w:ind w:leftChars="29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7321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64" w:type="dxa"/>
            <w:vAlign w:val="center"/>
          </w:tcPr>
          <w:p w14:paraId="4C7FE779">
            <w:pPr>
              <w:spacing w:line="202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Поливаная </w:t>
            </w:r>
          </w:p>
          <w:p w14:paraId="1E698F6D">
            <w:pPr>
              <w:spacing w:line="202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Елена Альбертовна</w:t>
            </w:r>
          </w:p>
        </w:tc>
        <w:tc>
          <w:tcPr>
            <w:tcW w:w="7237" w:type="dxa"/>
            <w:vAlign w:val="center"/>
          </w:tcPr>
          <w:p w14:paraId="6D42B170">
            <w:pPr>
              <w:pStyle w:val="13"/>
              <w:ind w:left="400" w:leftChars="0" w:hanging="20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доцент кафедры ортопедической стоматологии ФГБОУ ВО СГМУ (г. Архангельск) Минздрава России, кандидат медицинских наук </w:t>
            </w:r>
          </w:p>
          <w:p w14:paraId="51054051">
            <w:pPr>
              <w:pStyle w:val="13"/>
              <w:numPr>
                <w:ilvl w:val="0"/>
                <w:numId w:val="0"/>
              </w:numPr>
              <w:ind w:left="108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8145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64" w:type="dxa"/>
            <w:vAlign w:val="center"/>
          </w:tcPr>
          <w:p w14:paraId="1AAFF09C">
            <w:pPr>
              <w:spacing w:line="202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Ушакова Татьяна Владимировна</w:t>
            </w:r>
          </w:p>
          <w:p w14:paraId="5CE807B6">
            <w:pPr>
              <w:spacing w:line="202" w:lineRule="auto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7" w:type="dxa"/>
            <w:vAlign w:val="center"/>
          </w:tcPr>
          <w:p w14:paraId="1A7EF9A6">
            <w:pPr>
              <w:pStyle w:val="13"/>
              <w:ind w:left="400" w:leftChars="0" w:firstLine="0" w:firstLineChars="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доцент кафедры стоматологии детского возраста ФГБОУ ВО СГМУ (г. Архангельск) Минздрава России, кандидат медицинских наук, доцент</w:t>
            </w:r>
          </w:p>
          <w:p w14:paraId="48F0AAFE">
            <w:pPr>
              <w:pStyle w:val="13"/>
              <w:numPr>
                <w:ilvl w:val="0"/>
                <w:numId w:val="0"/>
              </w:numPr>
              <w:ind w:left="1080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3CC2F300">
      <w:pPr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pgSz w:w="11906" w:h="16838"/>
      <w:pgMar w:top="567" w:right="567" w:bottom="567" w:left="1134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98CD9">
    <w:pPr>
      <w:pStyle w:val="11"/>
      <w:framePr w:wrap="around" w:vAnchor="text" w:hAnchor="margin" w:xAlign="center" w:y="1"/>
      <w:rPr>
        <w:rStyle w:val="7"/>
      </w:rPr>
    </w:pPr>
  </w:p>
  <w:p w14:paraId="103536FF">
    <w:pPr>
      <w:pStyle w:val="11"/>
      <w:ind w:right="360"/>
      <w:jc w:val="cent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8A59EB"/>
    <w:multiLevelType w:val="multilevel"/>
    <w:tmpl w:val="678A59EB"/>
    <w:lvl w:ilvl="0" w:tentative="0">
      <w:start w:val="1"/>
      <w:numFmt w:val="bullet"/>
      <w:pStyle w:val="13"/>
      <w:lvlText w:val="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E8"/>
    <w:rsid w:val="00013261"/>
    <w:rsid w:val="00040BE7"/>
    <w:rsid w:val="00060AE9"/>
    <w:rsid w:val="000F67D3"/>
    <w:rsid w:val="00153552"/>
    <w:rsid w:val="0018733D"/>
    <w:rsid w:val="001901F1"/>
    <w:rsid w:val="001E362A"/>
    <w:rsid w:val="001F7804"/>
    <w:rsid w:val="00215591"/>
    <w:rsid w:val="002C41FF"/>
    <w:rsid w:val="002C46DA"/>
    <w:rsid w:val="002E0DF8"/>
    <w:rsid w:val="00325CC5"/>
    <w:rsid w:val="0036176A"/>
    <w:rsid w:val="00370688"/>
    <w:rsid w:val="003771FA"/>
    <w:rsid w:val="00395BCD"/>
    <w:rsid w:val="00415A6A"/>
    <w:rsid w:val="004514F3"/>
    <w:rsid w:val="00475914"/>
    <w:rsid w:val="004A6EEF"/>
    <w:rsid w:val="004F49D1"/>
    <w:rsid w:val="00511E7C"/>
    <w:rsid w:val="005571A4"/>
    <w:rsid w:val="00561672"/>
    <w:rsid w:val="00571BF3"/>
    <w:rsid w:val="005A6CCA"/>
    <w:rsid w:val="005E0D93"/>
    <w:rsid w:val="005E661E"/>
    <w:rsid w:val="00644900"/>
    <w:rsid w:val="00655039"/>
    <w:rsid w:val="00691B4D"/>
    <w:rsid w:val="00717037"/>
    <w:rsid w:val="00762C90"/>
    <w:rsid w:val="007C7767"/>
    <w:rsid w:val="008E5067"/>
    <w:rsid w:val="00900563"/>
    <w:rsid w:val="00924546"/>
    <w:rsid w:val="00944DB7"/>
    <w:rsid w:val="009E0032"/>
    <w:rsid w:val="00AD051B"/>
    <w:rsid w:val="00B10DEA"/>
    <w:rsid w:val="00B32B79"/>
    <w:rsid w:val="00B46B0B"/>
    <w:rsid w:val="00B92BE8"/>
    <w:rsid w:val="00BC3509"/>
    <w:rsid w:val="00C05561"/>
    <w:rsid w:val="00C861AE"/>
    <w:rsid w:val="00CA4C18"/>
    <w:rsid w:val="00CB6BA7"/>
    <w:rsid w:val="00D31DA6"/>
    <w:rsid w:val="00DF3A7D"/>
    <w:rsid w:val="00E15CE9"/>
    <w:rsid w:val="00E94753"/>
    <w:rsid w:val="00E96433"/>
    <w:rsid w:val="00EA27C2"/>
    <w:rsid w:val="00F06089"/>
    <w:rsid w:val="00F348F4"/>
    <w:rsid w:val="00F768D6"/>
    <w:rsid w:val="00F838DB"/>
    <w:rsid w:val="00FB3702"/>
    <w:rsid w:val="00FC24E9"/>
    <w:rsid w:val="00FD256C"/>
    <w:rsid w:val="00FE6EFE"/>
    <w:rsid w:val="09326DE7"/>
    <w:rsid w:val="106E1CFB"/>
    <w:rsid w:val="27BA7424"/>
    <w:rsid w:val="346254E3"/>
    <w:rsid w:val="463F0E67"/>
    <w:rsid w:val="4CB848EB"/>
    <w:rsid w:val="4D29527B"/>
    <w:rsid w:val="512600BB"/>
    <w:rsid w:val="518E1E3B"/>
    <w:rsid w:val="534F5208"/>
    <w:rsid w:val="5AAE4AD1"/>
    <w:rsid w:val="6267026A"/>
    <w:rsid w:val="73DD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Times New Roman CYR" w:hAnsi="Times New Roman CYR" w:eastAsia="Times New Roman" w:cs="Times New Roman"/>
      <w:lang w:val="ru-RU" w:eastAsia="ru-RU" w:bidi="ar-SA"/>
    </w:rPr>
  </w:style>
  <w:style w:type="paragraph" w:styleId="2">
    <w:name w:val="heading 2"/>
    <w:basedOn w:val="1"/>
    <w:next w:val="1"/>
    <w:qFormat/>
    <w:uiPriority w:val="0"/>
    <w:pPr>
      <w:keepNext/>
      <w:spacing w:line="216" w:lineRule="auto"/>
      <w:outlineLvl w:val="1"/>
    </w:pPr>
    <w:rPr>
      <w:sz w:val="28"/>
    </w:rPr>
  </w:style>
  <w:style w:type="paragraph" w:styleId="3">
    <w:name w:val="heading 9"/>
    <w:basedOn w:val="1"/>
    <w:next w:val="1"/>
    <w:qFormat/>
    <w:uiPriority w:val="0"/>
    <w:pPr>
      <w:keepNext/>
      <w:jc w:val="center"/>
      <w:outlineLvl w:val="8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semiHidden/>
    <w:unhideWhenUsed/>
    <w:qFormat/>
    <w:uiPriority w:val="0"/>
    <w:rPr>
      <w:sz w:val="16"/>
      <w:szCs w:val="16"/>
    </w:rPr>
  </w:style>
  <w:style w:type="character" w:styleId="7">
    <w:name w:val="page number"/>
    <w:basedOn w:val="4"/>
    <w:qFormat/>
    <w:uiPriority w:val="0"/>
  </w:style>
  <w:style w:type="paragraph" w:styleId="8">
    <w:name w:val="Balloon Text"/>
    <w:basedOn w:val="1"/>
    <w:link w:val="17"/>
    <w:semiHidden/>
    <w:unhideWhenUsed/>
    <w:qFormat/>
    <w:uiPriority w:val="0"/>
    <w:rPr>
      <w:rFonts w:ascii="Segoe UI" w:hAnsi="Segoe UI" w:cs="Segoe UI"/>
      <w:sz w:val="18"/>
      <w:szCs w:val="18"/>
    </w:rPr>
  </w:style>
  <w:style w:type="paragraph" w:styleId="9">
    <w:name w:val="annotation text"/>
    <w:basedOn w:val="1"/>
    <w:link w:val="15"/>
    <w:semiHidden/>
    <w:unhideWhenUsed/>
    <w:qFormat/>
    <w:uiPriority w:val="0"/>
  </w:style>
  <w:style w:type="paragraph" w:styleId="10">
    <w:name w:val="annotation subject"/>
    <w:basedOn w:val="9"/>
    <w:next w:val="9"/>
    <w:link w:val="16"/>
    <w:semiHidden/>
    <w:unhideWhenUsed/>
    <w:qFormat/>
    <w:uiPriority w:val="0"/>
    <w:rPr>
      <w:b/>
      <w:bCs/>
    </w:rPr>
  </w:style>
  <w:style w:type="paragraph" w:styleId="11">
    <w:name w:val="header"/>
    <w:basedOn w:val="1"/>
    <w:qFormat/>
    <w:uiPriority w:val="0"/>
    <w:pPr>
      <w:tabs>
        <w:tab w:val="center" w:pos="4536"/>
        <w:tab w:val="right" w:pos="9072"/>
      </w:tabs>
    </w:pPr>
  </w:style>
  <w:style w:type="paragraph" w:styleId="12">
    <w:name w:val="Body Text Indent"/>
    <w:basedOn w:val="1"/>
    <w:qFormat/>
    <w:uiPriority w:val="0"/>
    <w:pPr>
      <w:ind w:left="7353"/>
    </w:pPr>
    <w:rPr>
      <w:rFonts w:ascii="Times New Roman" w:hAnsi="Times New Roman"/>
      <w:sz w:val="24"/>
      <w:szCs w:val="24"/>
    </w:rPr>
  </w:style>
  <w:style w:type="paragraph" w:styleId="13">
    <w:name w:val="List Bullet 2"/>
    <w:basedOn w:val="1"/>
    <w:link w:val="14"/>
    <w:autoRedefine/>
    <w:qFormat/>
    <w:uiPriority w:val="0"/>
    <w:pPr>
      <w:numPr>
        <w:ilvl w:val="0"/>
        <w:numId w:val="1"/>
      </w:numPr>
      <w:spacing w:line="204" w:lineRule="auto"/>
      <w:jc w:val="both"/>
    </w:pPr>
    <w:rPr>
      <w:rFonts w:ascii="Times New Roman" w:hAnsi="Times New Roman"/>
      <w:color w:val="000000"/>
      <w:sz w:val="28"/>
      <w:szCs w:val="28"/>
    </w:rPr>
  </w:style>
  <w:style w:type="character" w:customStyle="1" w:styleId="14">
    <w:name w:val="Маркированный список 2 Знак"/>
    <w:link w:val="13"/>
    <w:qFormat/>
    <w:uiPriority w:val="0"/>
    <w:rPr>
      <w:color w:val="000000"/>
      <w:sz w:val="28"/>
      <w:szCs w:val="28"/>
    </w:rPr>
  </w:style>
  <w:style w:type="character" w:customStyle="1" w:styleId="15">
    <w:name w:val="Текст примечания Знак"/>
    <w:basedOn w:val="4"/>
    <w:link w:val="9"/>
    <w:semiHidden/>
    <w:qFormat/>
    <w:uiPriority w:val="0"/>
    <w:rPr>
      <w:rFonts w:ascii="Times New Roman CYR" w:hAnsi="Times New Roman CYR"/>
    </w:rPr>
  </w:style>
  <w:style w:type="character" w:customStyle="1" w:styleId="16">
    <w:name w:val="Тема примечания Знак"/>
    <w:basedOn w:val="15"/>
    <w:link w:val="10"/>
    <w:semiHidden/>
    <w:qFormat/>
    <w:uiPriority w:val="0"/>
    <w:rPr>
      <w:rFonts w:ascii="Times New Roman CYR" w:hAnsi="Times New Roman CYR"/>
      <w:b/>
      <w:bCs/>
    </w:rPr>
  </w:style>
  <w:style w:type="character" w:customStyle="1" w:styleId="17">
    <w:name w:val="Текст выноски Знак"/>
    <w:basedOn w:val="4"/>
    <w:link w:val="8"/>
    <w:semiHidden/>
    <w:qFormat/>
    <w:uiPriority w:val="0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NSMU</Company>
  <Pages>1</Pages>
  <Words>343</Words>
  <Characters>1960</Characters>
  <Lines>16</Lines>
  <Paragraphs>4</Paragraphs>
  <TotalTime>19</TotalTime>
  <ScaleCrop>false</ScaleCrop>
  <LinksUpToDate>false</LinksUpToDate>
  <CharactersWithSpaces>2299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2025-10-22T08:42:00Z</dcterms:created>
  <dc:creator>nastya</dc:creator>
  <cp:lastModifiedBy>fefilinaen</cp:lastModifiedBy>
  <cp:lastPrinted>2026-04-15T07:43:18Z</cp:lastPrinted>
  <dcterms:modified xsi:type="dcterms:W3CDTF">2026-04-15T08:06:19Z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DB92DCA7B60D46F49406B8962DA94A69_12</vt:lpwstr>
  </property>
</Properties>
</file>